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3329B" w14:textId="77777777" w:rsidR="0062669E" w:rsidRDefault="0062669E" w:rsidP="0062669E">
      <w:pPr>
        <w:pStyle w:val="NormalWeb"/>
        <w:spacing w:before="0" w:beforeAutospacing="0" w:after="150" w:afterAutospacing="0"/>
        <w:rPr>
          <w:rFonts w:ascii="Helvetica" w:hAnsi="Helvetica" w:cs="Tahoma"/>
          <w:color w:val="333333"/>
          <w:sz w:val="21"/>
          <w:szCs w:val="21"/>
        </w:rPr>
      </w:pPr>
      <w:r>
        <w:rPr>
          <w:rFonts w:ascii="Helvetica" w:hAnsi="Helvetica" w:cs="Tahoma"/>
          <w:color w:val="333333"/>
          <w:sz w:val="21"/>
          <w:szCs w:val="21"/>
        </w:rPr>
        <w:t>BSA Certified Angling Instructor Training Opportunity– PAS Code: CS61   </w:t>
      </w:r>
    </w:p>
    <w:p w14:paraId="2F892C17" w14:textId="77777777" w:rsidR="0062669E" w:rsidRDefault="0062669E" w:rsidP="0062669E">
      <w:pPr>
        <w:pStyle w:val="NormalWeb"/>
        <w:spacing w:before="0" w:beforeAutospacing="0" w:after="150" w:afterAutospacing="0"/>
        <w:rPr>
          <w:rFonts w:ascii="Helvetica" w:hAnsi="Helvetica" w:cs="Tahoma"/>
          <w:color w:val="333333"/>
          <w:sz w:val="21"/>
          <w:szCs w:val="21"/>
        </w:rPr>
      </w:pPr>
      <w:r>
        <w:rPr>
          <w:rFonts w:ascii="Helvetica" w:hAnsi="Helvetica" w:cs="Tahoma"/>
          <w:color w:val="333333"/>
          <w:sz w:val="21"/>
          <w:szCs w:val="21"/>
        </w:rPr>
        <w:t>Are you searching for programs that will lead to member recruitment, reactivation, and retention? Then, we think we have just the B.S.A. Supplemental Training course for you! Like many things in Scouting, the B.S.A. Certified Angling Instructor Training Course is designed to be fun with a purpose!</w:t>
      </w:r>
    </w:p>
    <w:p w14:paraId="3C6D48A5" w14:textId="77777777" w:rsidR="0062669E" w:rsidRDefault="0062669E" w:rsidP="0062669E">
      <w:pPr>
        <w:pStyle w:val="NormalWeb"/>
        <w:spacing w:before="0" w:beforeAutospacing="0" w:after="150" w:afterAutospacing="0"/>
        <w:rPr>
          <w:rFonts w:ascii="Helvetica" w:hAnsi="Helvetica" w:cs="Tahoma"/>
          <w:color w:val="333333"/>
          <w:sz w:val="21"/>
          <w:szCs w:val="21"/>
        </w:rPr>
      </w:pPr>
      <w:r>
        <w:rPr>
          <w:rFonts w:ascii="Helvetica" w:hAnsi="Helvetica" w:cs="Tahoma"/>
          <w:b/>
          <w:bCs/>
          <w:color w:val="333333"/>
          <w:sz w:val="21"/>
          <w:szCs w:val="21"/>
          <w:u w:val="single"/>
        </w:rPr>
        <w:t xml:space="preserve">Participants </w:t>
      </w:r>
      <w:proofErr w:type="gramStart"/>
      <w:r>
        <w:rPr>
          <w:rFonts w:ascii="Helvetica" w:hAnsi="Helvetica" w:cs="Tahoma"/>
          <w:b/>
          <w:bCs/>
          <w:color w:val="333333"/>
          <w:sz w:val="21"/>
          <w:szCs w:val="21"/>
          <w:u w:val="single"/>
        </w:rPr>
        <w:t>will;</w:t>
      </w:r>
      <w:proofErr w:type="gramEnd"/>
    </w:p>
    <w:p w14:paraId="4788B70F" w14:textId="77777777" w:rsidR="0062669E" w:rsidRDefault="0062669E" w:rsidP="0062669E">
      <w:pPr>
        <w:pStyle w:val="NormalWeb"/>
        <w:spacing w:before="0" w:beforeAutospacing="0" w:after="150" w:afterAutospacing="0"/>
        <w:rPr>
          <w:rFonts w:ascii="Helvetica" w:hAnsi="Helvetica" w:cs="Tahoma"/>
          <w:color w:val="333333"/>
          <w:sz w:val="21"/>
          <w:szCs w:val="21"/>
        </w:rPr>
      </w:pPr>
      <w:r>
        <w:rPr>
          <w:rFonts w:ascii="Helvetica" w:hAnsi="Helvetica" w:cs="Tahoma"/>
          <w:color w:val="333333"/>
          <w:sz w:val="21"/>
          <w:szCs w:val="21"/>
        </w:rPr>
        <w:t>Understand available resources for unit angler education program development to inspire member recruitment and retention.</w:t>
      </w:r>
      <w:r>
        <w:rPr>
          <w:rFonts w:ascii="Helvetica" w:hAnsi="Helvetica" w:cs="Tahoma"/>
          <w:color w:val="333333"/>
          <w:sz w:val="21"/>
          <w:szCs w:val="21"/>
        </w:rPr>
        <w:br/>
        <w:t>Gain education and insight through active participation in dozens of Angling Education learning activities.</w:t>
      </w:r>
    </w:p>
    <w:p w14:paraId="62E3A179" w14:textId="77777777" w:rsidR="0062669E" w:rsidRDefault="0062669E" w:rsidP="0062669E">
      <w:pPr>
        <w:pStyle w:val="NormalWeb"/>
        <w:spacing w:before="0" w:beforeAutospacing="0" w:after="150" w:afterAutospacing="0"/>
        <w:rPr>
          <w:rFonts w:ascii="Helvetica" w:hAnsi="Helvetica" w:cs="Tahoma"/>
          <w:color w:val="333333"/>
          <w:sz w:val="21"/>
          <w:szCs w:val="21"/>
        </w:rPr>
      </w:pPr>
      <w:r>
        <w:rPr>
          <w:rFonts w:ascii="Helvetica" w:hAnsi="Helvetica" w:cs="Tahoma"/>
          <w:b/>
          <w:bCs/>
          <w:color w:val="333333"/>
          <w:sz w:val="21"/>
          <w:szCs w:val="21"/>
          <w:u w:val="single"/>
        </w:rPr>
        <w:t xml:space="preserve">What to </w:t>
      </w:r>
      <w:proofErr w:type="gramStart"/>
      <w:r>
        <w:rPr>
          <w:rFonts w:ascii="Helvetica" w:hAnsi="Helvetica" w:cs="Tahoma"/>
          <w:b/>
          <w:bCs/>
          <w:color w:val="333333"/>
          <w:sz w:val="21"/>
          <w:szCs w:val="21"/>
          <w:u w:val="single"/>
        </w:rPr>
        <w:t>expect;</w:t>
      </w:r>
      <w:proofErr w:type="gramEnd"/>
    </w:p>
    <w:p w14:paraId="51B695CB" w14:textId="77777777" w:rsidR="0062669E" w:rsidRDefault="0062669E" w:rsidP="0062669E">
      <w:pPr>
        <w:numPr>
          <w:ilvl w:val="0"/>
          <w:numId w:val="1"/>
        </w:numPr>
        <w:spacing w:before="100" w:beforeAutospacing="1" w:after="100" w:afterAutospacing="1"/>
        <w:rPr>
          <w:rFonts w:ascii="Helvetica" w:eastAsia="Times New Roman" w:hAnsi="Helvetica" w:cs="Tahoma"/>
          <w:color w:val="333333"/>
          <w:sz w:val="21"/>
          <w:szCs w:val="21"/>
        </w:rPr>
      </w:pPr>
      <w:r>
        <w:rPr>
          <w:rFonts w:ascii="Helvetica" w:eastAsia="Times New Roman" w:hAnsi="Helvetica" w:cs="Tahoma"/>
          <w:color w:val="333333"/>
          <w:sz w:val="21"/>
          <w:szCs w:val="21"/>
        </w:rPr>
        <w:t>We promise that our staffers will provide you with a program filled with high energy and enthusiasm!</w:t>
      </w:r>
    </w:p>
    <w:p w14:paraId="649D69BB" w14:textId="77777777" w:rsidR="0062669E" w:rsidRDefault="0062669E" w:rsidP="0062669E">
      <w:pPr>
        <w:pStyle w:val="NormalWeb"/>
        <w:spacing w:before="0" w:beforeAutospacing="0" w:after="150" w:afterAutospacing="0"/>
        <w:rPr>
          <w:rFonts w:ascii="Helvetica" w:hAnsi="Helvetica" w:cs="Tahoma"/>
          <w:color w:val="333333"/>
          <w:sz w:val="21"/>
          <w:szCs w:val="21"/>
        </w:rPr>
      </w:pPr>
      <w:r>
        <w:rPr>
          <w:rFonts w:ascii="Helvetica" w:hAnsi="Helvetica" w:cs="Tahoma"/>
          <w:b/>
          <w:bCs/>
          <w:color w:val="333333"/>
          <w:sz w:val="21"/>
          <w:szCs w:val="21"/>
          <w:u w:val="single"/>
        </w:rPr>
        <w:t xml:space="preserve">Activities </w:t>
      </w:r>
      <w:proofErr w:type="gramStart"/>
      <w:r>
        <w:rPr>
          <w:rFonts w:ascii="Helvetica" w:hAnsi="Helvetica" w:cs="Tahoma"/>
          <w:b/>
          <w:bCs/>
          <w:color w:val="333333"/>
          <w:sz w:val="21"/>
          <w:szCs w:val="21"/>
          <w:u w:val="single"/>
        </w:rPr>
        <w:t>include;</w:t>
      </w:r>
      <w:proofErr w:type="gramEnd"/>
    </w:p>
    <w:p w14:paraId="05EE14BC" w14:textId="77777777" w:rsidR="0062669E" w:rsidRDefault="0062669E" w:rsidP="0062669E">
      <w:pPr>
        <w:numPr>
          <w:ilvl w:val="0"/>
          <w:numId w:val="2"/>
        </w:numPr>
        <w:spacing w:before="100" w:beforeAutospacing="1" w:after="100" w:afterAutospacing="1"/>
        <w:rPr>
          <w:rFonts w:ascii="Helvetica" w:eastAsia="Times New Roman" w:hAnsi="Helvetica" w:cs="Tahoma"/>
          <w:color w:val="333333"/>
          <w:sz w:val="21"/>
          <w:szCs w:val="21"/>
        </w:rPr>
      </w:pPr>
      <w:r>
        <w:rPr>
          <w:rFonts w:ascii="Helvetica" w:eastAsia="Times New Roman" w:hAnsi="Helvetica" w:cs="Tahoma"/>
          <w:color w:val="333333"/>
          <w:sz w:val="21"/>
          <w:szCs w:val="21"/>
        </w:rPr>
        <w:t>Age and Skill Level Based Programs</w:t>
      </w:r>
    </w:p>
    <w:p w14:paraId="199E360F" w14:textId="77777777" w:rsidR="0062669E" w:rsidRDefault="0062669E" w:rsidP="0062669E">
      <w:pPr>
        <w:numPr>
          <w:ilvl w:val="0"/>
          <w:numId w:val="2"/>
        </w:numPr>
        <w:spacing w:before="100" w:beforeAutospacing="1" w:after="100" w:afterAutospacing="1"/>
        <w:rPr>
          <w:rFonts w:ascii="Helvetica" w:eastAsia="Times New Roman" w:hAnsi="Helvetica" w:cs="Tahoma"/>
          <w:color w:val="333333"/>
          <w:sz w:val="21"/>
          <w:szCs w:val="21"/>
        </w:rPr>
      </w:pPr>
      <w:r>
        <w:rPr>
          <w:rFonts w:ascii="Helvetica" w:eastAsia="Times New Roman" w:hAnsi="Helvetica" w:cs="Tahoma"/>
          <w:color w:val="333333"/>
          <w:sz w:val="21"/>
          <w:szCs w:val="21"/>
        </w:rPr>
        <w:t>Focused on the aims of Cub Scout, Scout B.S.A., Sea Scout / Venturing B.S.A. Programs</w:t>
      </w:r>
    </w:p>
    <w:p w14:paraId="658C950B" w14:textId="77777777" w:rsidR="0062669E" w:rsidRDefault="0062669E" w:rsidP="0062669E">
      <w:pPr>
        <w:numPr>
          <w:ilvl w:val="0"/>
          <w:numId w:val="2"/>
        </w:numPr>
        <w:spacing w:before="100" w:beforeAutospacing="1" w:after="100" w:afterAutospacing="1"/>
        <w:rPr>
          <w:rFonts w:ascii="Helvetica" w:eastAsia="Times New Roman" w:hAnsi="Helvetica" w:cs="Tahoma"/>
          <w:color w:val="333333"/>
          <w:sz w:val="21"/>
          <w:szCs w:val="21"/>
        </w:rPr>
      </w:pPr>
      <w:r>
        <w:rPr>
          <w:rFonts w:ascii="Helvetica" w:eastAsia="Times New Roman" w:hAnsi="Helvetica" w:cs="Tahoma"/>
          <w:color w:val="333333"/>
          <w:sz w:val="21"/>
          <w:szCs w:val="21"/>
        </w:rPr>
        <w:t>Focusing on methods that include Outdoors, Angling, and Conservation.</w:t>
      </w:r>
    </w:p>
    <w:p w14:paraId="5D3EBEA8" w14:textId="77777777" w:rsidR="0062669E" w:rsidRDefault="0062669E" w:rsidP="0062669E">
      <w:pPr>
        <w:pStyle w:val="NormalWeb"/>
        <w:spacing w:before="0" w:beforeAutospacing="0" w:after="150" w:afterAutospacing="0"/>
        <w:rPr>
          <w:rFonts w:ascii="Helvetica" w:hAnsi="Helvetica" w:cs="Tahoma"/>
          <w:color w:val="333333"/>
          <w:sz w:val="21"/>
          <w:szCs w:val="21"/>
        </w:rPr>
      </w:pPr>
      <w:r>
        <w:rPr>
          <w:rFonts w:ascii="Helvetica" w:hAnsi="Helvetica" w:cs="Tahoma"/>
          <w:b/>
          <w:bCs/>
          <w:color w:val="333333"/>
          <w:sz w:val="21"/>
          <w:szCs w:val="21"/>
          <w:u w:val="single"/>
        </w:rPr>
        <w:t xml:space="preserve">We are confident that our program will provide </w:t>
      </w:r>
      <w:proofErr w:type="gramStart"/>
      <w:r>
        <w:rPr>
          <w:rFonts w:ascii="Helvetica" w:hAnsi="Helvetica" w:cs="Tahoma"/>
          <w:b/>
          <w:bCs/>
          <w:color w:val="333333"/>
          <w:sz w:val="21"/>
          <w:szCs w:val="21"/>
          <w:u w:val="single"/>
        </w:rPr>
        <w:t>you;</w:t>
      </w:r>
      <w:proofErr w:type="gramEnd"/>
    </w:p>
    <w:p w14:paraId="4B250FF1" w14:textId="77777777" w:rsidR="0062669E" w:rsidRDefault="0062669E" w:rsidP="0062669E">
      <w:pPr>
        <w:numPr>
          <w:ilvl w:val="0"/>
          <w:numId w:val="3"/>
        </w:numPr>
        <w:spacing w:before="100" w:beforeAutospacing="1" w:after="100" w:afterAutospacing="1"/>
        <w:rPr>
          <w:rFonts w:ascii="Helvetica" w:eastAsia="Times New Roman" w:hAnsi="Helvetica" w:cs="Tahoma"/>
          <w:color w:val="333333"/>
          <w:sz w:val="21"/>
          <w:szCs w:val="21"/>
        </w:rPr>
      </w:pPr>
      <w:r>
        <w:rPr>
          <w:rFonts w:ascii="Helvetica" w:eastAsia="Times New Roman" w:hAnsi="Helvetica" w:cs="Tahoma"/>
          <w:color w:val="333333"/>
          <w:sz w:val="21"/>
          <w:szCs w:val="21"/>
        </w:rPr>
        <w:t>An experience that will be worth your investment of time away from work and family</w:t>
      </w:r>
    </w:p>
    <w:p w14:paraId="67E17361" w14:textId="77777777" w:rsidR="0062669E" w:rsidRDefault="0062669E" w:rsidP="0062669E">
      <w:pPr>
        <w:numPr>
          <w:ilvl w:val="0"/>
          <w:numId w:val="3"/>
        </w:numPr>
        <w:spacing w:before="100" w:beforeAutospacing="1" w:after="100" w:afterAutospacing="1"/>
        <w:rPr>
          <w:rFonts w:ascii="Helvetica" w:eastAsia="Times New Roman" w:hAnsi="Helvetica" w:cs="Tahoma"/>
          <w:color w:val="333333"/>
          <w:sz w:val="21"/>
          <w:szCs w:val="21"/>
        </w:rPr>
      </w:pPr>
      <w:r>
        <w:rPr>
          <w:rFonts w:ascii="Helvetica" w:eastAsia="Times New Roman" w:hAnsi="Helvetica" w:cs="Tahoma"/>
          <w:color w:val="333333"/>
          <w:sz w:val="21"/>
          <w:szCs w:val="21"/>
        </w:rPr>
        <w:t>a high return on your investment</w:t>
      </w:r>
    </w:p>
    <w:p w14:paraId="4F14407B" w14:textId="77777777" w:rsidR="0062669E" w:rsidRDefault="0062669E" w:rsidP="0062669E">
      <w:pPr>
        <w:numPr>
          <w:ilvl w:val="0"/>
          <w:numId w:val="3"/>
        </w:numPr>
        <w:spacing w:before="100" w:beforeAutospacing="1" w:after="100" w:afterAutospacing="1"/>
        <w:rPr>
          <w:rFonts w:ascii="Helvetica" w:eastAsia="Times New Roman" w:hAnsi="Helvetica" w:cs="Tahoma"/>
          <w:color w:val="333333"/>
          <w:sz w:val="21"/>
          <w:szCs w:val="21"/>
        </w:rPr>
      </w:pPr>
      <w:r>
        <w:rPr>
          <w:rFonts w:ascii="Helvetica" w:eastAsia="Times New Roman" w:hAnsi="Helvetica" w:cs="Tahoma"/>
          <w:color w:val="333333"/>
          <w:sz w:val="21"/>
          <w:szCs w:val="21"/>
        </w:rPr>
        <w:t>inspiration and rejuvenate your Spirit</w:t>
      </w:r>
    </w:p>
    <w:p w14:paraId="56FA8C45" w14:textId="77777777" w:rsidR="0062669E" w:rsidRDefault="0062669E" w:rsidP="0062669E">
      <w:pPr>
        <w:numPr>
          <w:ilvl w:val="0"/>
          <w:numId w:val="3"/>
        </w:numPr>
        <w:spacing w:before="100" w:beforeAutospacing="1" w:after="100" w:afterAutospacing="1"/>
        <w:rPr>
          <w:rFonts w:ascii="Helvetica" w:eastAsia="Times New Roman" w:hAnsi="Helvetica" w:cs="Tahoma"/>
          <w:color w:val="333333"/>
          <w:sz w:val="21"/>
          <w:szCs w:val="21"/>
        </w:rPr>
      </w:pPr>
      <w:r>
        <w:rPr>
          <w:rFonts w:ascii="Helvetica" w:eastAsia="Times New Roman" w:hAnsi="Helvetica" w:cs="Tahoma"/>
          <w:color w:val="333333"/>
          <w:sz w:val="21"/>
          <w:szCs w:val="21"/>
        </w:rPr>
        <w:t>opportunity to experience fly fishing &amp; fly tying </w:t>
      </w:r>
    </w:p>
    <w:p w14:paraId="64E407E2" w14:textId="77777777" w:rsidR="0062669E" w:rsidRDefault="0062669E" w:rsidP="0062669E">
      <w:pPr>
        <w:numPr>
          <w:ilvl w:val="0"/>
          <w:numId w:val="3"/>
        </w:numPr>
        <w:spacing w:before="100" w:beforeAutospacing="1" w:after="100" w:afterAutospacing="1"/>
        <w:rPr>
          <w:rFonts w:ascii="Helvetica" w:eastAsia="Times New Roman" w:hAnsi="Helvetica" w:cs="Tahoma"/>
          <w:color w:val="333333"/>
          <w:sz w:val="21"/>
          <w:szCs w:val="21"/>
        </w:rPr>
      </w:pPr>
      <w:r>
        <w:rPr>
          <w:rFonts w:ascii="Helvetica" w:eastAsia="Times New Roman" w:hAnsi="Helvetica" w:cs="Tahoma"/>
          <w:color w:val="333333"/>
          <w:sz w:val="21"/>
          <w:szCs w:val="21"/>
        </w:rPr>
        <w:t>opportunity to network with fellow Scouters/Angling Educators</w:t>
      </w:r>
    </w:p>
    <w:p w14:paraId="1B0F5A9F" w14:textId="77777777" w:rsidR="0062669E" w:rsidRDefault="0062669E" w:rsidP="0062669E">
      <w:pPr>
        <w:numPr>
          <w:ilvl w:val="0"/>
          <w:numId w:val="3"/>
        </w:numPr>
        <w:spacing w:before="100" w:beforeAutospacing="1" w:after="100" w:afterAutospacing="1"/>
        <w:rPr>
          <w:rFonts w:ascii="Helvetica" w:eastAsia="Times New Roman" w:hAnsi="Helvetica" w:cs="Tahoma"/>
          <w:color w:val="333333"/>
          <w:sz w:val="21"/>
          <w:szCs w:val="21"/>
        </w:rPr>
      </w:pPr>
      <w:r>
        <w:rPr>
          <w:rFonts w:ascii="Helvetica" w:eastAsia="Times New Roman" w:hAnsi="Helvetica" w:cs="Tahoma"/>
          <w:color w:val="333333"/>
          <w:sz w:val="21"/>
          <w:szCs w:val="21"/>
        </w:rPr>
        <w:t>provide you the confidence to provide leadership to angler education programs that will lead to member recruitment, reactivation, and retention! </w:t>
      </w:r>
    </w:p>
    <w:p w14:paraId="3714405B" w14:textId="77777777" w:rsidR="0062669E" w:rsidRDefault="0062669E" w:rsidP="0062669E">
      <w:pPr>
        <w:rPr>
          <w:rFonts w:ascii="Tahoma" w:eastAsia="Times New Roman" w:hAnsi="Tahoma" w:cs="Tahoma"/>
          <w:sz w:val="24"/>
          <w:szCs w:val="24"/>
        </w:rPr>
      </w:pPr>
      <w:r>
        <w:rPr>
          <w:rFonts w:ascii="Helvetica" w:eastAsia="Times New Roman" w:hAnsi="Helvetica" w:cs="Tahoma"/>
          <w:b/>
          <w:bCs/>
          <w:color w:val="333333"/>
          <w:sz w:val="21"/>
          <w:szCs w:val="21"/>
        </w:rPr>
        <w:t>Lead Instructors:</w:t>
      </w:r>
      <w:r>
        <w:rPr>
          <w:rFonts w:ascii="Helvetica" w:eastAsia="Times New Roman" w:hAnsi="Helvetica" w:cs="Tahoma"/>
          <w:color w:val="333333"/>
          <w:sz w:val="21"/>
          <w:szCs w:val="21"/>
        </w:rPr>
        <w:t xml:space="preserve"> BSA Certified Angling Instructors under the guidance of BSA CAI Course Directors</w:t>
      </w:r>
    </w:p>
    <w:p w14:paraId="1EF5BE8C" w14:textId="77777777" w:rsidR="0062669E" w:rsidRDefault="0062669E" w:rsidP="0062669E">
      <w:pPr>
        <w:rPr>
          <w:rFonts w:ascii="Tahoma" w:eastAsia="Times New Roman" w:hAnsi="Tahoma" w:cs="Tahoma"/>
          <w:sz w:val="24"/>
          <w:szCs w:val="24"/>
        </w:rPr>
      </w:pPr>
    </w:p>
    <w:p w14:paraId="549BD261" w14:textId="77777777" w:rsidR="0062669E" w:rsidRDefault="0062669E" w:rsidP="0062669E">
      <w:pPr>
        <w:pStyle w:val="NormalWeb"/>
        <w:spacing w:before="0" w:beforeAutospacing="0" w:after="150" w:afterAutospacing="0"/>
        <w:rPr>
          <w:rFonts w:ascii="Helvetica" w:hAnsi="Helvetica" w:cs="Tahoma"/>
          <w:color w:val="333333"/>
          <w:sz w:val="21"/>
          <w:szCs w:val="21"/>
        </w:rPr>
      </w:pPr>
      <w:r>
        <w:rPr>
          <w:rFonts w:ascii="Helvetica" w:hAnsi="Helvetica" w:cs="Tahoma"/>
          <w:b/>
          <w:bCs/>
          <w:color w:val="333333"/>
          <w:sz w:val="21"/>
          <w:szCs w:val="21"/>
          <w:u w:val="single"/>
        </w:rPr>
        <w:t> Who can attend:</w:t>
      </w:r>
    </w:p>
    <w:p w14:paraId="78E2C50D" w14:textId="77777777" w:rsidR="0062669E" w:rsidRDefault="0062669E" w:rsidP="0062669E">
      <w:pPr>
        <w:numPr>
          <w:ilvl w:val="0"/>
          <w:numId w:val="4"/>
        </w:numPr>
        <w:spacing w:before="100" w:beforeAutospacing="1" w:after="100" w:afterAutospacing="1"/>
        <w:rPr>
          <w:rFonts w:ascii="Helvetica" w:eastAsia="Times New Roman" w:hAnsi="Helvetica" w:cs="Tahoma"/>
          <w:color w:val="333333"/>
          <w:sz w:val="21"/>
          <w:szCs w:val="21"/>
        </w:rPr>
      </w:pPr>
      <w:r>
        <w:rPr>
          <w:rFonts w:ascii="Helvetica" w:eastAsia="Times New Roman" w:hAnsi="Helvetica" w:cs="Tahoma"/>
          <w:color w:val="333333"/>
          <w:sz w:val="21"/>
          <w:szCs w:val="21"/>
        </w:rPr>
        <w:t>No prior fishing experience is required </w:t>
      </w:r>
    </w:p>
    <w:p w14:paraId="2EAE808E" w14:textId="77777777" w:rsidR="0062669E" w:rsidRDefault="0062669E" w:rsidP="0062669E">
      <w:pPr>
        <w:numPr>
          <w:ilvl w:val="0"/>
          <w:numId w:val="4"/>
        </w:numPr>
        <w:spacing w:before="100" w:beforeAutospacing="1" w:after="100" w:afterAutospacing="1"/>
        <w:rPr>
          <w:rFonts w:ascii="Helvetica" w:eastAsia="Times New Roman" w:hAnsi="Helvetica" w:cs="Tahoma"/>
          <w:color w:val="333333"/>
          <w:sz w:val="21"/>
          <w:szCs w:val="21"/>
        </w:rPr>
      </w:pPr>
      <w:r>
        <w:rPr>
          <w:rFonts w:ascii="Helvetica" w:eastAsia="Times New Roman" w:hAnsi="Helvetica" w:cs="Tahoma"/>
          <w:color w:val="333333"/>
          <w:sz w:val="21"/>
          <w:szCs w:val="21"/>
        </w:rPr>
        <w:t>if you possess angling knowledge and skills, we would like to leverage those talents and provide an even better program with your participation in this course</w:t>
      </w:r>
    </w:p>
    <w:p w14:paraId="778692BC" w14:textId="77777777" w:rsidR="0062669E" w:rsidRDefault="0062669E" w:rsidP="0062669E">
      <w:pPr>
        <w:numPr>
          <w:ilvl w:val="0"/>
          <w:numId w:val="4"/>
        </w:numPr>
        <w:spacing w:before="100" w:beforeAutospacing="1" w:after="100" w:afterAutospacing="1"/>
        <w:rPr>
          <w:rFonts w:ascii="Helvetica" w:eastAsia="Times New Roman" w:hAnsi="Helvetica" w:cs="Tahoma"/>
          <w:color w:val="333333"/>
          <w:sz w:val="21"/>
          <w:szCs w:val="21"/>
        </w:rPr>
      </w:pPr>
      <w:r>
        <w:rPr>
          <w:rFonts w:ascii="Helvetica" w:eastAsia="Times New Roman" w:hAnsi="Helvetica" w:cs="Tahoma"/>
          <w:color w:val="333333"/>
          <w:sz w:val="21"/>
          <w:szCs w:val="21"/>
        </w:rPr>
        <w:t>Personal fishing equipment is not required to take the course. </w:t>
      </w:r>
    </w:p>
    <w:p w14:paraId="00B83D9F" w14:textId="77777777" w:rsidR="0062669E" w:rsidRDefault="0062669E" w:rsidP="0062669E">
      <w:pPr>
        <w:numPr>
          <w:ilvl w:val="0"/>
          <w:numId w:val="4"/>
        </w:numPr>
        <w:spacing w:before="100" w:beforeAutospacing="1" w:after="100" w:afterAutospacing="1"/>
        <w:rPr>
          <w:rFonts w:ascii="Helvetica" w:eastAsia="Times New Roman" w:hAnsi="Helvetica" w:cs="Tahoma"/>
          <w:color w:val="333333"/>
          <w:sz w:val="21"/>
          <w:szCs w:val="21"/>
        </w:rPr>
      </w:pPr>
      <w:r>
        <w:rPr>
          <w:rFonts w:ascii="Helvetica" w:eastAsia="Times New Roman" w:hAnsi="Helvetica" w:cs="Tahoma"/>
          <w:color w:val="333333"/>
          <w:sz w:val="21"/>
          <w:szCs w:val="21"/>
        </w:rPr>
        <w:t>you must be 16 or older to participate</w:t>
      </w:r>
    </w:p>
    <w:p w14:paraId="3720B209" w14:textId="77777777" w:rsidR="0062669E" w:rsidRDefault="0062669E" w:rsidP="0062669E">
      <w:pPr>
        <w:numPr>
          <w:ilvl w:val="0"/>
          <w:numId w:val="4"/>
        </w:numPr>
        <w:spacing w:before="100" w:beforeAutospacing="1" w:after="100" w:afterAutospacing="1"/>
        <w:rPr>
          <w:rFonts w:ascii="Helvetica" w:eastAsia="Times New Roman" w:hAnsi="Helvetica" w:cs="Tahoma"/>
          <w:color w:val="333333"/>
          <w:sz w:val="21"/>
          <w:szCs w:val="21"/>
        </w:rPr>
      </w:pPr>
      <w:r>
        <w:rPr>
          <w:rFonts w:ascii="Helvetica" w:eastAsia="Times New Roman" w:hAnsi="Helvetica" w:cs="Tahoma"/>
          <w:color w:val="333333"/>
          <w:sz w:val="21"/>
          <w:szCs w:val="21"/>
        </w:rPr>
        <w:t>open to both In-Council and Out-of-Council attendees</w:t>
      </w:r>
    </w:p>
    <w:p w14:paraId="7C5AE2BA" w14:textId="77777777" w:rsidR="0062669E" w:rsidRDefault="0062669E" w:rsidP="0062669E">
      <w:pPr>
        <w:pStyle w:val="NormalWeb"/>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u w:val="single"/>
        </w:rPr>
        <w:t>PRO TIP:</w:t>
      </w:r>
      <w:r>
        <w:rPr>
          <w:rFonts w:ascii="Helvetica" w:hAnsi="Helvetica" w:cs="Helvetica"/>
          <w:color w:val="333333"/>
          <w:sz w:val="21"/>
          <w:szCs w:val="21"/>
        </w:rPr>
        <w:t> Bring a Buddy and double your fun!</w:t>
      </w:r>
    </w:p>
    <w:p w14:paraId="45B8EE9C" w14:textId="77777777" w:rsidR="0062669E" w:rsidRDefault="0062669E" w:rsidP="0062669E">
      <w:pPr>
        <w:pStyle w:val="NormalWeb"/>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Key Information Contact</w:t>
      </w:r>
      <w:r>
        <w:rPr>
          <w:rFonts w:ascii="Helvetica" w:hAnsi="Helvetica" w:cs="Helvetica"/>
          <w:color w:val="333333"/>
          <w:sz w:val="21"/>
          <w:szCs w:val="21"/>
        </w:rPr>
        <w:t>: Michael Brand</w:t>
      </w:r>
    </w:p>
    <w:p w14:paraId="62A6A605" w14:textId="77777777" w:rsidR="0062669E" w:rsidRDefault="0062669E" w:rsidP="0062669E">
      <w:pPr>
        <w:pStyle w:val="NormalWeb"/>
        <w:spacing w:before="0" w:beforeAutospacing="0" w:after="150" w:afterAutospacing="0"/>
      </w:pPr>
      <w:r>
        <w:t>BSA Certified Angling Instructor #1001</w:t>
      </w:r>
      <w:r>
        <w:br/>
        <w:t>BSA Certified Angling Instructor Course Director</w:t>
      </w:r>
      <w:r>
        <w:br/>
      </w:r>
      <w:r>
        <w:lastRenderedPageBreak/>
        <w:t xml:space="preserve">Email: </w:t>
      </w:r>
      <w:hyperlink r:id="rId5" w:history="1">
        <w:r>
          <w:rPr>
            <w:rStyle w:val="Hyperlink"/>
          </w:rPr>
          <w:t>Michaelbrand314@email.com</w:t>
        </w:r>
      </w:hyperlink>
      <w:r>
        <w:br/>
        <w:t>Cell: 314.477.8120</w:t>
      </w:r>
    </w:p>
    <w:p w14:paraId="725055C3" w14:textId="77777777" w:rsidR="0062669E" w:rsidRDefault="0062669E"/>
    <w:sectPr w:rsidR="00626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6D7"/>
    <w:multiLevelType w:val="multilevel"/>
    <w:tmpl w:val="9AC63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5433E"/>
    <w:multiLevelType w:val="multilevel"/>
    <w:tmpl w:val="BEF41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AB3ED2"/>
    <w:multiLevelType w:val="multilevel"/>
    <w:tmpl w:val="8D7EB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1644B6"/>
    <w:multiLevelType w:val="multilevel"/>
    <w:tmpl w:val="62283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41592447">
    <w:abstractNumId w:val="1"/>
    <w:lvlOverride w:ilvl="0"/>
    <w:lvlOverride w:ilvl="1"/>
    <w:lvlOverride w:ilvl="2"/>
    <w:lvlOverride w:ilvl="3"/>
    <w:lvlOverride w:ilvl="4"/>
    <w:lvlOverride w:ilvl="5"/>
    <w:lvlOverride w:ilvl="6"/>
    <w:lvlOverride w:ilvl="7"/>
    <w:lvlOverride w:ilvl="8"/>
  </w:num>
  <w:num w:numId="2" w16cid:durableId="1451315420">
    <w:abstractNumId w:val="3"/>
    <w:lvlOverride w:ilvl="0"/>
    <w:lvlOverride w:ilvl="1"/>
    <w:lvlOverride w:ilvl="2"/>
    <w:lvlOverride w:ilvl="3"/>
    <w:lvlOverride w:ilvl="4"/>
    <w:lvlOverride w:ilvl="5"/>
    <w:lvlOverride w:ilvl="6"/>
    <w:lvlOverride w:ilvl="7"/>
    <w:lvlOverride w:ilvl="8"/>
  </w:num>
  <w:num w:numId="3" w16cid:durableId="2092193683">
    <w:abstractNumId w:val="2"/>
    <w:lvlOverride w:ilvl="0"/>
    <w:lvlOverride w:ilvl="1"/>
    <w:lvlOverride w:ilvl="2"/>
    <w:lvlOverride w:ilvl="3"/>
    <w:lvlOverride w:ilvl="4"/>
    <w:lvlOverride w:ilvl="5"/>
    <w:lvlOverride w:ilvl="6"/>
    <w:lvlOverride w:ilvl="7"/>
    <w:lvlOverride w:ilvl="8"/>
  </w:num>
  <w:num w:numId="4" w16cid:durableId="177007835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9E"/>
    <w:rsid w:val="0062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62E3"/>
  <w15:chartTrackingRefBased/>
  <w15:docId w15:val="{FA39F7DE-A010-4826-A915-89BD14C5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6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669E"/>
    <w:rPr>
      <w:color w:val="0000FF"/>
      <w:u w:val="single"/>
    </w:rPr>
  </w:style>
  <w:style w:type="paragraph" w:styleId="NormalWeb">
    <w:name w:val="Normal (Web)"/>
    <w:basedOn w:val="Normal"/>
    <w:uiPriority w:val="99"/>
    <w:semiHidden/>
    <w:unhideWhenUsed/>
    <w:rsid w:val="006266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aelbrand314@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Baer</dc:creator>
  <cp:keywords/>
  <dc:description/>
  <cp:lastModifiedBy>Donna Baer</cp:lastModifiedBy>
  <cp:revision>1</cp:revision>
  <dcterms:created xsi:type="dcterms:W3CDTF">2022-04-26T18:12:00Z</dcterms:created>
  <dcterms:modified xsi:type="dcterms:W3CDTF">2022-04-26T18:12:00Z</dcterms:modified>
</cp:coreProperties>
</file>