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Greater St. Louis Area Council                                                                             Boy Scouts of America </w:t>
      </w:r>
      <w:r w:rsidRPr="008C3406">
        <w:rPr>
          <w:rFonts w:ascii="Times" w:hAnsi="Times" w:cs="Times"/>
          <w:color w:val="B00004"/>
          <w:sz w:val="20"/>
          <w:szCs w:val="20"/>
        </w:rPr>
        <w:t xml:space="preserve">                                                   </w:t>
      </w:r>
    </w:p>
    <w:p w:rsidR="00D97523" w:rsidRPr="008C3406" w:rsidRDefault="008C3406" w:rsidP="00D9752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8C3406">
        <w:rPr>
          <w:rFonts w:ascii="Times" w:hAnsi="Times" w:cs="Time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79447" wp14:editId="54A045E7">
                <wp:simplePos x="0" y="0"/>
                <wp:positionH relativeFrom="column">
                  <wp:posOffset>1456690</wp:posOffset>
                </wp:positionH>
                <wp:positionV relativeFrom="paragraph">
                  <wp:posOffset>240030</wp:posOffset>
                </wp:positionV>
                <wp:extent cx="4143375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523" w:rsidRPr="008C3406" w:rsidRDefault="00D97523" w:rsidP="00D9752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C3406"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>KASKASKIA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794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4.7pt;margin-top:18.9pt;width:326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" filled="f" stroked="f">
                <v:textbox>
                  <w:txbxContent>
                    <w:p w:rsidR="00D97523" w:rsidRPr="008C3406" w:rsidRDefault="00D97523" w:rsidP="00D97523">
                      <w:pPr>
                        <w:rPr>
                          <w:sz w:val="44"/>
                          <w:szCs w:val="44"/>
                        </w:rPr>
                      </w:pPr>
                      <w:r w:rsidRPr="008C3406"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>KASKASKIA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523" w:rsidRPr="008C3406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6886751B" wp14:editId="09476959">
            <wp:extent cx="1028700" cy="10287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97523" w:rsidRPr="008C3406">
        <w:rPr>
          <w:rFonts w:ascii="Times" w:hAnsi="Times" w:cs="Time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71E02" wp14:editId="54E6E561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10287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523" w:rsidRDefault="00D97523" w:rsidP="00D97523">
                            <w:pPr>
                              <w:jc w:val="center"/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6BE86F06" wp14:editId="4EF83808">
                                  <wp:extent cx="680720" cy="798629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06" cy="80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71E02" id="Text Box 14" o:spid="_x0000_s1027" type="#_x0000_t202" style="position:absolute;left:0;text-align:left;margin-left:6in;margin-top:10.2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" filled="f" stroked="f">
                <v:textbox>
                  <w:txbxContent>
                    <w:p w:rsidR="00D97523" w:rsidRDefault="00D97523" w:rsidP="00D97523">
                      <w:pPr>
                        <w:jc w:val="center"/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6BE86F06" wp14:editId="4EF83808">
                            <wp:extent cx="680720" cy="798629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06" cy="80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523" w:rsidRPr="008C3406">
        <w:rPr>
          <w:rFonts w:ascii="Times New Roman" w:hAnsi="Times New Roman" w:cs="Times New Roman"/>
          <w:b/>
          <w:sz w:val="20"/>
          <w:szCs w:val="20"/>
          <w:u w:val="single"/>
        </w:rPr>
        <w:t>SPECIAL ACHIEVER SPARK PLUG AWARD</w:t>
      </w:r>
    </w:p>
    <w:bookmarkEnd w:id="0"/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This award is for adult members of the BSA whose spirited contributions are generally not recognized outside the nominee’s unit, though district or higher service can be considered. 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REQUIREMENTS 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The nominee shall have been a registered adult member of the BSA for the entire year. The nominee shall have completed the required training for the primary position in which they serve. 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>OTHER FACTORS FOR CONSIDERATION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 ______ Attends Roundtables                                                      _______ Active in District and/or Council 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This is the person who always helps (with a smile); makes one feel good by just being around them; picks one’s spirits up; and recharges one’s battery! 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>All of the above requirements have been considered and I hereby nominate: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 NAME (print) ___________________________________________________ UNIT# ________ 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ADDRESS ____________________________________________________________________ 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u w:val="single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CITY/TOWN __________________________________________ PHONE ________________ Basis of nomination (include examples) </w:t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u w:val="single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Other noteworthy service in their community: (Example – PTA, Church, Rotary) </w:t>
      </w:r>
      <w:r w:rsidRPr="008C3406">
        <w:rPr>
          <w:rFonts w:ascii="Times New Roman" w:hAnsi="Times New Roman" w:cs="Times New Roman"/>
          <w:sz w:val="20"/>
          <w:szCs w:val="20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340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>**********************************************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NOMINATOR _______________________________________________ DATE ____________ 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PHONE ______________________ SCOUTING POSITION / UNIT________________/_____ </w:t>
      </w:r>
    </w:p>
    <w:p w:rsidR="00D97523" w:rsidRPr="008C3406" w:rsidRDefault="00D97523" w:rsidP="00D9752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8C3406">
        <w:rPr>
          <w:rFonts w:ascii="Times New Roman" w:hAnsi="Times New Roman" w:cs="Times New Roman"/>
          <w:sz w:val="20"/>
          <w:szCs w:val="20"/>
        </w:rPr>
        <w:t xml:space="preserve">2014 Revision </w:t>
      </w:r>
      <w:r w:rsidRPr="008C3406">
        <w:rPr>
          <w:rFonts w:ascii="Times New Roman" w:hAnsi="Times New Roman" w:cs="Times New Roman"/>
          <w:sz w:val="20"/>
          <w:szCs w:val="20"/>
        </w:rPr>
        <w:tab/>
      </w:r>
      <w:r w:rsidRPr="008C3406">
        <w:rPr>
          <w:rFonts w:ascii="Times New Roman" w:hAnsi="Times New Roman" w:cs="Times New Roman"/>
          <w:sz w:val="20"/>
          <w:szCs w:val="20"/>
        </w:rPr>
        <w:tab/>
      </w:r>
      <w:r w:rsidRPr="008C340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C3406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8C3406">
        <w:rPr>
          <w:rFonts w:ascii="Times New Roman" w:hAnsi="Times New Roman" w:cs="Times New Roman"/>
          <w:sz w:val="20"/>
          <w:szCs w:val="20"/>
        </w:rPr>
        <w:t xml:space="preserve"> needed, use back of form or attach additional information</w:t>
      </w:r>
    </w:p>
    <w:p w:rsidR="008F1910" w:rsidRPr="008C3406" w:rsidRDefault="008F1910">
      <w:pPr>
        <w:rPr>
          <w:sz w:val="20"/>
          <w:szCs w:val="20"/>
        </w:rPr>
      </w:pPr>
    </w:p>
    <w:sectPr w:rsidR="008F1910" w:rsidRPr="008C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23"/>
    <w:rsid w:val="008C3406"/>
    <w:rsid w:val="008F1910"/>
    <w:rsid w:val="00CB4B8C"/>
    <w:rsid w:val="00D97523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52A17-D522-4584-A691-7D94540F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Demarcus Huddleston</dc:creator>
  <cp:keywords/>
  <dc:description/>
  <cp:lastModifiedBy>Demarcus Huddleston</cp:lastModifiedBy>
  <cp:revision>1</cp:revision>
  <dcterms:created xsi:type="dcterms:W3CDTF">2014-12-04T16:35:00Z</dcterms:created>
  <dcterms:modified xsi:type="dcterms:W3CDTF">2014-12-04T17:07:00Z</dcterms:modified>
</cp:coreProperties>
</file>